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CB" w:rsidRDefault="00BB46AF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DD7AF4">
        <w:rPr>
          <w:rFonts w:ascii="Bernard MT Condensed" w:hAnsi="Bernard MT Condensed"/>
          <w:b/>
          <w:sz w:val="48"/>
          <w:u w:val="single"/>
        </w:rPr>
        <w:t>8</w:t>
      </w:r>
      <w:r w:rsidR="00145936" w:rsidRPr="00DD7AF4">
        <w:rPr>
          <w:rFonts w:ascii="Bernard MT Condensed" w:hAnsi="Bernard MT Condensed"/>
          <w:b/>
          <w:sz w:val="48"/>
          <w:u w:val="single"/>
        </w:rPr>
        <w:t>.7 Factoring Special Cases</w:t>
      </w:r>
      <w:r w:rsidR="00C8258B">
        <w:rPr>
          <w:rFonts w:ascii="Century Gothic" w:hAnsi="Century Gothic"/>
          <w:sz w:val="20"/>
        </w:rPr>
        <w:tab/>
        <w:t>Unit</w:t>
      </w:r>
      <w:r w:rsidR="00DD7AF4">
        <w:rPr>
          <w:rFonts w:ascii="Century Gothic" w:hAnsi="Century Gothic"/>
          <w:sz w:val="20"/>
        </w:rPr>
        <w:t xml:space="preserve"> 7</w:t>
      </w:r>
    </w:p>
    <w:p w:rsidR="00145936" w:rsidRDefault="002E53B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114935</wp:posOffset>
                </wp:positionV>
                <wp:extent cx="6706870" cy="619125"/>
                <wp:effectExtent l="9525" t="114935" r="8255" b="1136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6191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B72D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" o:spid="_x0000_s1026" type="#_x0000_t188" style="position:absolute;margin-left:15pt;margin-top:9.05pt;width:528.1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"/>
            </w:pict>
          </mc:Fallback>
        </mc:AlternateContent>
      </w:r>
    </w:p>
    <w:p w:rsidR="00145936" w:rsidRDefault="002E53B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73660</wp:posOffset>
                </wp:positionV>
                <wp:extent cx="5321935" cy="404495"/>
                <wp:effectExtent l="12065" t="10160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36" w:rsidRPr="00DD7AF4" w:rsidRDefault="00145936" w:rsidP="0014593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3CFB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Difference of Squares: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Bernard MT Condensed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Bernard MT Condensed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Bernard MT Condensed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Bernard MT Condensed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Bernard MT Condensed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Bernard MT Condensed"/>
                                </w:rPr>
                                <m:t>)</m:t>
                              </m:r>
                            </m:oMath>
                            <w:r w:rsidR="00DD7AF4">
                              <w:rPr>
                                <w:rFonts w:ascii="Bernard MT Condensed" w:hAnsi="Bernard MT Condensed"/>
                              </w:rPr>
                              <w:t xml:space="preserve"> </w:t>
                            </w:r>
                            <w:r w:rsidR="00DD7AF4">
                              <w:rPr>
                                <w:rFonts w:ascii="Century Gothic" w:hAnsi="Century Gothic"/>
                              </w:rPr>
                              <w:t xml:space="preserve">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+0xy</m:t>
                              </m:r>
                              <m:r>
                                <w:rPr>
                                  <w:rFonts w:ascii="Bernard MT Condensed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7pt;margin-top:5.8pt;width:419.0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" strokecolor="white">
                <v:textbox>
                  <w:txbxContent>
                    <w:p w:rsidR="00145936" w:rsidRPr="00DD7AF4" w:rsidRDefault="00145936" w:rsidP="0014593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73CFB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Difference of Squares: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Bernard MT Condensed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Bernard MT Condensed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Bernard MT Condensed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Bernard MT Condensed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Bernard MT Condensed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Bernard MT Condensed"/>
                          </w:rPr>
                          <m:t>)</m:t>
                        </m:r>
                      </m:oMath>
                      <w:r w:rsidR="00DD7AF4">
                        <w:rPr>
                          <w:rFonts w:ascii="Bernard MT Condensed" w:hAnsi="Bernard MT Condensed"/>
                        </w:rPr>
                        <w:t xml:space="preserve"> </w:t>
                      </w:r>
                      <w:r w:rsidR="00DD7AF4">
                        <w:rPr>
                          <w:rFonts w:ascii="Century Gothic" w:hAnsi="Century Gothic"/>
                        </w:rPr>
                        <w:t xml:space="preserve">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+0xy</m:t>
                        </m:r>
                        <m:r>
                          <w:rPr>
                            <w:rFonts w:ascii="Bernard MT Condensed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Pr="00145936" w:rsidRDefault="00145936" w:rsidP="00145936">
      <w:pPr>
        <w:tabs>
          <w:tab w:val="right" w:pos="10800"/>
        </w:tabs>
        <w:rPr>
          <w:rFonts w:ascii="Comic Sans MS" w:hAnsi="Comic Sans MS"/>
          <w:b/>
          <w:bCs/>
          <w:sz w:val="17"/>
          <w:szCs w:val="17"/>
        </w:r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145936" w:rsidSect="001459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.75pt" o:ole="">
            <v:imagedata r:id="rId5" o:title=""/>
          </v:shape>
          <o:OLEObject Type="Embed" ProgID="Word.Picture.8" ShapeID="_x0000_i1025" DrawAspect="Content" ObjectID="_1507919756" r:id="rId6"/>
        </w:object>
      </w:r>
    </w:p>
    <w:p w:rsidR="00DD7AF4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8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5936">
        <w:rPr>
          <w:rFonts w:ascii="Century Gothic" w:hAnsi="Century Gothic"/>
          <w:position w:val="-8"/>
          <w:sz w:val="20"/>
          <w:szCs w:val="20"/>
        </w:rPr>
        <w:object w:dxaOrig="940" w:dyaOrig="320">
          <v:shape id="_x0000_i1026" type="#_x0000_t75" style="width:47.25pt;height:15.75pt" o:ole="">
            <v:imagedata r:id="rId7" o:title=""/>
          </v:shape>
          <o:OLEObject Type="Embed" ProgID="Word.Picture.8" ShapeID="_x0000_i1026" DrawAspect="Content" ObjectID="_1507919757" r:id="rId8"/>
        </w:object>
      </w:r>
    </w:p>
    <w:p w:rsidR="00145936" w:rsidRDefault="00145936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P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860" w:dyaOrig="260">
          <v:shape id="_x0000_i1027" type="#_x0000_t75" style="width:42.75pt;height:12.75pt" o:ole="">
            <v:imagedata r:id="rId9" o:title=""/>
          </v:shape>
          <o:OLEObject Type="Embed" ProgID="Word.Picture.8" ShapeID="_x0000_i1027" DrawAspect="Content" ObjectID="_1507919758" r:id="rId10"/>
        </w:object>
      </w:r>
    </w:p>
    <w:p w:rsidR="00DD7AF4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720" w:dyaOrig="260">
          <v:shape id="_x0000_i1028" type="#_x0000_t75" style="width:36pt;height:12.75pt" o:ole="">
            <v:imagedata r:id="rId11" o:title=""/>
          </v:shape>
          <o:OLEObject Type="Embed" ProgID="Word.Picture.8" ShapeID="_x0000_i1028" DrawAspect="Content" ObjectID="_1507919759" r:id="rId12"/>
        </w:object>
      </w:r>
    </w:p>
    <w:p w:rsidR="00145936" w:rsidRPr="00DD7AF4" w:rsidRDefault="00145936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1040" w:dyaOrig="260">
          <v:shape id="_x0000_i1029" type="#_x0000_t75" style="width:51.75pt;height:12.75pt" o:ole="">
            <v:imagedata r:id="rId13" o:title=""/>
          </v:shape>
          <o:OLEObject Type="Embed" ProgID="Word.Picture.8" ShapeID="_x0000_i1029" DrawAspect="Content" ObjectID="_1507919760" r:id="rId14"/>
        </w:object>
      </w:r>
    </w:p>
    <w:p w:rsidR="00DD7AF4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1000" w:dyaOrig="260">
          <v:shape id="_x0000_i1030" type="#_x0000_t75" style="width:50.25pt;height:12.75pt" o:ole="">
            <v:imagedata r:id="rId15" o:title=""/>
          </v:shape>
          <o:OLEObject Type="Embed" ProgID="Word.Picture.8" ShapeID="_x0000_i1030" DrawAspect="Content" ObjectID="_1507919761" r:id="rId16"/>
        </w:object>
      </w:r>
    </w:p>
    <w:p w:rsidR="00145936" w:rsidRDefault="00145936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DD7AF4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2E53B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99060</wp:posOffset>
                </wp:positionV>
                <wp:extent cx="6534150" cy="619125"/>
                <wp:effectExtent l="9525" t="115570" r="9525" b="1130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191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00AA" id="AutoShape 6" o:spid="_x0000_s1026" type="#_x0000_t188" style="position:absolute;margin-left:19.5pt;margin-top:7.8pt;width:514.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"/>
            </w:pict>
          </mc:Fallback>
        </mc:AlternateContent>
      </w:r>
    </w:p>
    <w:p w:rsidR="00145936" w:rsidRDefault="002E53B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48260</wp:posOffset>
                </wp:positionV>
                <wp:extent cx="6296025" cy="404495"/>
                <wp:effectExtent l="9525" t="1079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36" w:rsidRPr="00145936" w:rsidRDefault="00DD7AF4" w:rsidP="0014593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Mixed Review:</w:t>
                            </w:r>
                            <w:r w:rsidR="00145936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5936" w:rsidRPr="00145936"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Factor out a GCF, and then apply a factor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pt;margin-top:3.8pt;width:495.7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" strokecolor="white">
                <v:textbox>
                  <w:txbxContent>
                    <w:p w:rsidR="00145936" w:rsidRPr="00145936" w:rsidRDefault="00DD7AF4" w:rsidP="0014593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Mixed Review:</w:t>
                      </w:r>
                      <w:r w:rsidR="00145936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 w:rsidR="00145936" w:rsidRPr="00145936">
                        <w:rPr>
                          <w:rFonts w:ascii="Century Gothic" w:hAnsi="Century Gothic"/>
                          <w:sz w:val="22"/>
                          <w:szCs w:val="36"/>
                        </w:rPr>
                        <w:t>Factor out a GCF, and then apply a factor rule</w:t>
                      </w:r>
                    </w:p>
                  </w:txbxContent>
                </v:textbox>
              </v:shape>
            </w:pict>
          </mc:Fallback>
        </mc:AlternateContent>
      </w: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24g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6</w:t>
      </w: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12t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48</w:t>
      </w: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DD7AF4" w:rsidRDefault="00DD7AF4" w:rsidP="00145936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DD7AF4" w:rsidRDefault="00DD7AF4" w:rsidP="00145936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+ 12x + 3</w:t>
      </w:r>
    </w:p>
    <w:p w:rsidR="00145936" w:rsidRDefault="00F35047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5x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+ 13x + 30</w:t>
      </w: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936" w:rsidRDefault="00145936" w:rsidP="00145936">
      <w:pPr>
        <w:pStyle w:val="ListParagraph"/>
        <w:rPr>
          <w:rFonts w:ascii="Century Gothic" w:hAnsi="Century Gothic"/>
          <w:sz w:val="20"/>
        </w:rPr>
      </w:pPr>
    </w:p>
    <w:p w:rsidR="00DD7AF4" w:rsidRDefault="00DD7AF4" w:rsidP="00145936">
      <w:pPr>
        <w:pStyle w:val="ListParagraph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Pr="00145936" w:rsidRDefault="00F35047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100x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81y</w:t>
      </w:r>
      <w:r>
        <w:rPr>
          <w:rFonts w:ascii="Century Gothic" w:hAnsi="Century Gothic"/>
          <w:sz w:val="20"/>
          <w:vertAlign w:val="superscript"/>
        </w:rPr>
        <w:t>2</w:t>
      </w:r>
    </w:p>
    <w:p w:rsidR="00145936" w:rsidRDefault="00F35047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+ 12x + 10</w:t>
      </w:r>
    </w:p>
    <w:p w:rsidR="00145936" w:rsidRDefault="00145936" w:rsidP="00F3504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DD7AF4" w:rsidRDefault="00DD7AF4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numPr>
          <w:ilvl w:val="0"/>
          <w:numId w:val="5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12x + 36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+ 20x + 25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CF4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475D" w:rsidRDefault="00CF475D" w:rsidP="00CF475D">
      <w:pPr>
        <w:pStyle w:val="ListParagraph"/>
        <w:rPr>
          <w:rFonts w:ascii="Century Gothic" w:hAnsi="Century Gothic"/>
          <w:sz w:val="20"/>
        </w:rPr>
      </w:pPr>
    </w:p>
    <w:p w:rsidR="00DD7AF4" w:rsidRDefault="00DD7AF4" w:rsidP="00CF475D">
      <w:pPr>
        <w:pStyle w:val="ListParagraph"/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75D" w:rsidRDefault="00675993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</w:t>
      </w:r>
      <w:r w:rsidR="00CF475D">
        <w:rPr>
          <w:rFonts w:ascii="Century Gothic" w:hAnsi="Century Gothic"/>
          <w:sz w:val="20"/>
        </w:rPr>
        <w:t>x</w:t>
      </w:r>
      <w:r w:rsidR="00CF475D">
        <w:rPr>
          <w:rFonts w:ascii="Century Gothic" w:hAnsi="Century Gothic"/>
          <w:sz w:val="20"/>
          <w:vertAlign w:val="superscript"/>
        </w:rPr>
        <w:t>2</w:t>
      </w:r>
      <w:r w:rsidR="00CF475D">
        <w:rPr>
          <w:rFonts w:ascii="Century Gothic" w:hAnsi="Century Gothic"/>
          <w:sz w:val="20"/>
        </w:rPr>
        <w:t xml:space="preserve"> + </w:t>
      </w:r>
      <w:r>
        <w:rPr>
          <w:rFonts w:ascii="Century Gothic" w:hAnsi="Century Gothic"/>
          <w:sz w:val="20"/>
        </w:rPr>
        <w:t>24</w:t>
      </w:r>
      <w:r w:rsidR="00CF475D">
        <w:rPr>
          <w:rFonts w:ascii="Century Gothic" w:hAnsi="Century Gothic"/>
          <w:sz w:val="20"/>
        </w:rPr>
        <w:t xml:space="preserve">x + </w:t>
      </w:r>
      <w:r>
        <w:rPr>
          <w:rFonts w:ascii="Century Gothic" w:hAnsi="Century Gothic"/>
          <w:sz w:val="20"/>
        </w:rPr>
        <w:t>36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14x + 49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CF4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475D" w:rsidRDefault="00CF475D" w:rsidP="00CF475D">
      <w:pPr>
        <w:pStyle w:val="ListParagraph"/>
        <w:rPr>
          <w:rFonts w:ascii="Century Gothic" w:hAnsi="Century Gothic"/>
          <w:sz w:val="20"/>
        </w:rPr>
      </w:pPr>
    </w:p>
    <w:p w:rsidR="00DD7AF4" w:rsidRDefault="00DD7AF4" w:rsidP="00CF475D">
      <w:pPr>
        <w:pStyle w:val="ListParagraph"/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16m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72m + 81</w:t>
      </w:r>
    </w:p>
    <w:p w:rsidR="00CF475D" w:rsidRP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RPr="00CF475D" w:rsidSect="00CF4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>81r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90r + 25</w:t>
      </w: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B3315" w:rsidRDefault="006B331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B3315" w:rsidRDefault="006B331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B3315" w:rsidRPr="006B3315" w:rsidRDefault="006B3315" w:rsidP="006B3315">
      <w:pPr>
        <w:jc w:val="center"/>
        <w:rPr>
          <w:rFonts w:ascii="Bernard MT Condensed" w:hAnsi="Bernard MT Condensed"/>
          <w:sz w:val="44"/>
          <w:szCs w:val="44"/>
          <w:u w:val="single"/>
        </w:rPr>
      </w:pPr>
      <w:r w:rsidRPr="006B3315">
        <w:rPr>
          <w:rFonts w:ascii="Bernard MT Condensed" w:hAnsi="Bernard MT Condensed"/>
          <w:sz w:val="44"/>
          <w:szCs w:val="44"/>
          <w:u w:val="single"/>
        </w:rPr>
        <w:lastRenderedPageBreak/>
        <w:t>AREA – FACTORING APPLICATION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rectangle is g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+ 3g – 10, find the dimensions of the rectangle.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square is m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+ 10m + 25. Find the length of each side.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Find the perimeter of the square in question #2.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volume of a rectangular prism is 8m</w:t>
      </w:r>
      <w:r w:rsidRPr="00E533C5">
        <w:rPr>
          <w:rFonts w:ascii="Century Gothic" w:hAnsi="Century Gothic"/>
          <w:sz w:val="20"/>
          <w:szCs w:val="20"/>
          <w:vertAlign w:val="superscript"/>
        </w:rPr>
        <w:t>3</w:t>
      </w:r>
      <w:r w:rsidRPr="00E533C5">
        <w:rPr>
          <w:rFonts w:ascii="Century Gothic" w:hAnsi="Century Gothic"/>
          <w:sz w:val="20"/>
          <w:szCs w:val="20"/>
        </w:rPr>
        <w:t xml:space="preserve"> – 128m. Find the length of all three sides. How many sides are binomials?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rectangle is 10w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19w – 15. If one of the sides is (2w – 5), what is the length of the other side?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Is it possible for a rectangle to have an area of 2y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+ 11y + 18, if the side lengths are binomials?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rectangular book cover is 4x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6x – 40. The width of the book cover is 2x – 8, what is the length of the cover?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rectangular swimming pool is 10x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19x – 15. The length of the pool is 5x + 3. What is the width of the pool?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square rug is 4k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+ 12k + 9. What is the perimeter of the rug?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Factor: 72g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>h – 43gh + 6h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Factor: 8x</w:t>
      </w:r>
      <w:r w:rsidRPr="00E533C5">
        <w:rPr>
          <w:rFonts w:ascii="Century Gothic" w:hAnsi="Century Gothic"/>
          <w:sz w:val="20"/>
          <w:szCs w:val="20"/>
          <w:vertAlign w:val="superscript"/>
        </w:rPr>
        <w:t>3</w:t>
      </w:r>
      <w:r w:rsidRPr="00E533C5">
        <w:rPr>
          <w:rFonts w:ascii="Century Gothic" w:hAnsi="Century Gothic"/>
          <w:sz w:val="20"/>
          <w:szCs w:val="20"/>
        </w:rPr>
        <w:t xml:space="preserve"> + 4x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18x – 9 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Which binomial is a factor of 2n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32n?</w:t>
      </w:r>
    </w:p>
    <w:p w:rsidR="00E533C5" w:rsidRDefault="00E533C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  <w:sectPr w:rsidR="00E533C5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2n – 8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n + 16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n – 16</w:t>
      </w:r>
    </w:p>
    <w:p w:rsidR="006B331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n + 4</w:t>
      </w:r>
    </w:p>
    <w:p w:rsidR="00E533C5" w:rsidRDefault="00E533C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  <w:sectPr w:rsidR="00E533C5" w:rsidSect="00E533C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Which binomial is a factor of 14a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15a + 4?</w:t>
      </w:r>
    </w:p>
    <w:p w:rsidR="00E533C5" w:rsidRDefault="00E533C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  <w:sectPr w:rsidR="00E533C5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7a + 2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14a – 1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7a – 1</w:t>
      </w:r>
    </w:p>
    <w:p w:rsidR="006B331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 xml:space="preserve">7a – 4 </w:t>
      </w:r>
    </w:p>
    <w:p w:rsidR="00E533C5" w:rsidRDefault="00E533C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  <w:sectPr w:rsidR="00E533C5" w:rsidSect="00E533C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B3315" w:rsidRPr="00E533C5" w:rsidRDefault="006B331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6B3315" w:rsidRPr="00E533C5" w:rsidSect="001459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8A7"/>
    <w:multiLevelType w:val="hybridMultilevel"/>
    <w:tmpl w:val="07B05770"/>
    <w:lvl w:ilvl="0" w:tplc="D68EB98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2B6"/>
    <w:multiLevelType w:val="hybridMultilevel"/>
    <w:tmpl w:val="D8C8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BE9"/>
    <w:multiLevelType w:val="hybridMultilevel"/>
    <w:tmpl w:val="F3303762"/>
    <w:lvl w:ilvl="0" w:tplc="092A03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C3AC45E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1D2"/>
    <w:multiLevelType w:val="hybridMultilevel"/>
    <w:tmpl w:val="3D5E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6D78"/>
    <w:multiLevelType w:val="hybridMultilevel"/>
    <w:tmpl w:val="D2A2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0003"/>
    <w:multiLevelType w:val="hybridMultilevel"/>
    <w:tmpl w:val="C96A81EC"/>
    <w:lvl w:ilvl="0" w:tplc="E1C4B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CE7"/>
    <w:multiLevelType w:val="hybridMultilevel"/>
    <w:tmpl w:val="9448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53741"/>
    <w:multiLevelType w:val="multilevel"/>
    <w:tmpl w:val="D7D0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AF"/>
    <w:rsid w:val="001073CB"/>
    <w:rsid w:val="00145936"/>
    <w:rsid w:val="001C00CB"/>
    <w:rsid w:val="002E53B6"/>
    <w:rsid w:val="005647DA"/>
    <w:rsid w:val="00675993"/>
    <w:rsid w:val="006B3315"/>
    <w:rsid w:val="007C6725"/>
    <w:rsid w:val="00967F69"/>
    <w:rsid w:val="00AD24DD"/>
    <w:rsid w:val="00BB46AF"/>
    <w:rsid w:val="00C8258B"/>
    <w:rsid w:val="00CF475D"/>
    <w:rsid w:val="00DD7AF4"/>
    <w:rsid w:val="00E533C5"/>
    <w:rsid w:val="00F35047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76D1E-3BE7-46B5-B1DA-2CD1B4B5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6AF"/>
    <w:pPr>
      <w:spacing w:after="0" w:line="240" w:lineRule="auto"/>
    </w:pPr>
  </w:style>
  <w:style w:type="table" w:styleId="TableGrid">
    <w:name w:val="Table Grid"/>
    <w:basedOn w:val="TableNormal"/>
    <w:uiPriority w:val="59"/>
    <w:rsid w:val="00BB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uiPriority w:val="99"/>
    <w:rsid w:val="001073CB"/>
    <w:pPr>
      <w:tabs>
        <w:tab w:val="num" w:pos="720"/>
      </w:tabs>
      <w:ind w:left="360" w:hanging="72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073C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36"/>
    <w:pPr>
      <w:widowControl/>
      <w:autoSpaceDE/>
      <w:autoSpaceDN/>
      <w:adjustRightInd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459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Paulk, Robert B.</cp:lastModifiedBy>
  <cp:revision>2</cp:revision>
  <dcterms:created xsi:type="dcterms:W3CDTF">2015-11-02T02:49:00Z</dcterms:created>
  <dcterms:modified xsi:type="dcterms:W3CDTF">2015-11-02T02:49:00Z</dcterms:modified>
</cp:coreProperties>
</file>